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FD" w:rsidRDefault="00F77FFD" w:rsidP="00795D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77FFD">
        <w:rPr>
          <w:rFonts w:ascii="Times New Roman" w:hAnsi="Times New Roman" w:cs="Times New Roman"/>
          <w:b/>
          <w:noProof/>
          <w:sz w:val="32"/>
          <w:szCs w:val="32"/>
        </w:rPr>
        <w:t xml:space="preserve">Структура </w:t>
      </w:r>
      <w:r w:rsidR="00C649DD">
        <w:rPr>
          <w:rFonts w:ascii="Times New Roman" w:hAnsi="Times New Roman" w:cs="Times New Roman"/>
          <w:b/>
          <w:noProof/>
          <w:sz w:val="32"/>
          <w:szCs w:val="32"/>
        </w:rPr>
        <w:t xml:space="preserve">и органы управления </w:t>
      </w:r>
    </w:p>
    <w:p w:rsidR="00F77FFD" w:rsidRDefault="00F77FFD" w:rsidP="00795D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77FFD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муниципального автономного дошкольного </w:t>
      </w:r>
      <w:r w:rsidRPr="00F77FFD">
        <w:rPr>
          <w:rFonts w:ascii="Times New Roman" w:hAnsi="Times New Roman" w:cs="Times New Roman"/>
          <w:b/>
          <w:noProof/>
          <w:sz w:val="32"/>
          <w:szCs w:val="32"/>
        </w:rPr>
        <w:t>образовательного учреждения</w:t>
      </w:r>
      <w:r w:rsidR="004C17DB">
        <w:rPr>
          <w:rFonts w:ascii="Times New Roman" w:hAnsi="Times New Roman" w:cs="Times New Roman"/>
          <w:b/>
          <w:noProof/>
          <w:sz w:val="32"/>
          <w:szCs w:val="32"/>
        </w:rPr>
        <w:t xml:space="preserve"> г. Хабаровска «Д</w:t>
      </w:r>
      <w:r>
        <w:rPr>
          <w:rFonts w:ascii="Times New Roman" w:hAnsi="Times New Roman" w:cs="Times New Roman"/>
          <w:b/>
          <w:noProof/>
          <w:sz w:val="32"/>
          <w:szCs w:val="32"/>
        </w:rPr>
        <w:t>етский сад комбинированного вида № 185</w:t>
      </w:r>
      <w:r w:rsidR="004C17DB">
        <w:rPr>
          <w:rFonts w:ascii="Times New Roman" w:hAnsi="Times New Roman" w:cs="Times New Roman"/>
          <w:b/>
          <w:noProof/>
          <w:sz w:val="32"/>
          <w:szCs w:val="32"/>
        </w:rPr>
        <w:t>»</w:t>
      </w:r>
    </w:p>
    <w:p w:rsidR="000502B9" w:rsidRDefault="000502B9" w:rsidP="00F77FF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</w:p>
    <w:p w:rsidR="000502B9" w:rsidRDefault="00C649DD" w:rsidP="00F77FF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.55pt;margin-top:12.85pt;width:126.4pt;height:42.7pt;z-index:251664384">
            <v:textbox style="mso-next-textbox:#_x0000_s1038">
              <w:txbxContent>
                <w:p w:rsidR="002910D5" w:rsidRPr="002910D5" w:rsidRDefault="002910D5" w:rsidP="002910D5">
                  <w:pPr>
                    <w:jc w:val="center"/>
                    <w:rPr>
                      <w:rFonts w:cs="Times New Roman"/>
                    </w:rPr>
                  </w:pPr>
                  <w:r w:rsidRPr="002910D5">
                    <w:rPr>
                      <w:rFonts w:cs="Times New Roman"/>
                    </w:rPr>
                    <w:t>Наблюдательный совет</w:t>
                  </w:r>
                </w:p>
                <w:p w:rsidR="000502B9" w:rsidRPr="002910D5" w:rsidRDefault="000502B9" w:rsidP="002910D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202" style="position:absolute;left:0;text-align:left;margin-left:199.6pt;margin-top:12.85pt;width:108.85pt;height:42.7pt;z-index:251665408">
            <v:textbox style="mso-next-textbox:#_x0000_s1039">
              <w:txbxContent>
                <w:p w:rsidR="000502B9" w:rsidRPr="002910D5" w:rsidRDefault="000502B9" w:rsidP="000502B9">
                  <w:pPr>
                    <w:jc w:val="center"/>
                    <w:rPr>
                      <w:rFonts w:cs="Times New Roman"/>
                    </w:rPr>
                  </w:pPr>
                  <w:r w:rsidRPr="002910D5">
                    <w:rPr>
                      <w:rFonts w:cs="Times New Roman"/>
                    </w:rPr>
                    <w:t xml:space="preserve">Заведующий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202" style="position:absolute;left:0;text-align:left;margin-left:357.85pt;margin-top:12.85pt;width:109.65pt;height:42.7pt;z-index:251666432">
            <v:textbox style="mso-next-textbox:#_x0000_s1040">
              <w:txbxContent>
                <w:p w:rsidR="000502B9" w:rsidRPr="002910D5" w:rsidRDefault="002910D5" w:rsidP="009B19BB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shape>
        </w:pict>
      </w:r>
    </w:p>
    <w:p w:rsidR="000502B9" w:rsidRDefault="00C649DD" w:rsidP="00F77FF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81.65pt;margin-top:24.4pt;width:.85pt;height:107.15pt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3" type="#_x0000_t32" style="position:absolute;left:0;text-align:left;margin-left:207.15pt;margin-top:24.4pt;width:0;height:107.1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6" type="#_x0000_t32" style="position:absolute;left:0;text-align:left;margin-left:105.85pt;margin-top:24.4pt;width:0;height:35.15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5" type="#_x0000_t32" style="position:absolute;left:0;text-align:left;margin-left:308.45pt;margin-top:.1pt;width:49.4pt;height:0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4" type="#_x0000_t32" style="position:absolute;left:0;text-align:left;margin-left:166.95pt;margin-top:.1pt;width:32.65pt;height:.85pt;flip:y;z-index:251670528" o:connectortype="straight">
            <v:stroke startarrow="block" endarrow="block"/>
          </v:shape>
        </w:pict>
      </w:r>
    </w:p>
    <w:p w:rsidR="000502B9" w:rsidRPr="00F77FFD" w:rsidRDefault="00C649DD" w:rsidP="00F77FF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pict>
          <v:shape id="_x0000_s1042" type="#_x0000_t202" style="position:absolute;left:0;text-align:left;margin-left:69.85pt;margin-top:28.4pt;width:97.1pt;height:41pt;z-index:251668480">
            <v:textbox style="mso-next-textbox:#_x0000_s1042">
              <w:txbxContent>
                <w:p w:rsidR="002910D5" w:rsidRDefault="002910D5" w:rsidP="009B19BB">
                  <w:pPr>
                    <w:jc w:val="center"/>
                  </w:pPr>
                  <w:r>
                    <w:t>Попечительский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51.55pt;margin-top:28.4pt;width:104.65pt;height:41pt;z-index:251667456">
            <v:textbox style="mso-next-textbox:#_x0000_s1041">
              <w:txbxContent>
                <w:p w:rsidR="002910D5" w:rsidRPr="002910D5" w:rsidRDefault="002910D5" w:rsidP="002910D5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2910D5">
                    <w:rPr>
                      <w:rFonts w:cs="Times New Roman"/>
                    </w:rPr>
                    <w:t>Педагогический</w:t>
                  </w:r>
                </w:p>
                <w:p w:rsidR="002910D5" w:rsidRPr="002910D5" w:rsidRDefault="002910D5" w:rsidP="002910D5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2910D5">
                    <w:rPr>
                      <w:rFonts w:cs="Times New Roman"/>
                    </w:rPr>
                    <w:t>совет</w:t>
                  </w:r>
                </w:p>
                <w:p w:rsidR="002910D5" w:rsidRDefault="002910D5"/>
              </w:txbxContent>
            </v:textbox>
          </v:shape>
        </w:pict>
      </w:r>
    </w:p>
    <w:p w:rsidR="00F77FFD" w:rsidRDefault="00F77FFD">
      <w:pPr>
        <w:rPr>
          <w:noProof/>
        </w:rPr>
      </w:pPr>
    </w:p>
    <w:p w:rsidR="00824336" w:rsidRDefault="00C649DD">
      <w:pPr>
        <w:rPr>
          <w:noProof/>
        </w:rPr>
      </w:pPr>
      <w:r>
        <w:rPr>
          <w:noProof/>
        </w:rPr>
        <w:pict>
          <v:shape id="_x0000_s1055" type="#_x0000_t32" style="position:absolute;margin-left:2.85pt;margin-top:12.8pt;width:0;height:31pt;z-index:251679744" o:connectortype="straight">
            <v:stroke startarrow="block" endarrow="block"/>
          </v:shape>
        </w:pict>
      </w:r>
    </w:p>
    <w:p w:rsidR="00F77FFD" w:rsidRDefault="00C649DD">
      <w:pPr>
        <w:rPr>
          <w:noProof/>
        </w:rPr>
      </w:pPr>
      <w:r>
        <w:rPr>
          <w:noProof/>
        </w:rPr>
        <w:pict>
          <v:shape id="_x0000_s1075" type="#_x0000_t32" style="position:absolute;margin-left:420.6pt;margin-top:0;width:0;height:23.35pt;z-index:25169715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282.5pt;margin-top:0;width:138.1pt;height:0;z-index:251696128" o:connectortype="straight"/>
        </w:pict>
      </w:r>
      <w:r>
        <w:rPr>
          <w:noProof/>
        </w:rPr>
        <w:pict>
          <v:shape id="_x0000_s1064" type="#_x0000_t202" style="position:absolute;margin-left:260.7pt;margin-top:18.35pt;width:89.6pt;height:42.7pt;z-index:251687936">
            <v:textbox>
              <w:txbxContent>
                <w:p w:rsidR="00493ECB" w:rsidRDefault="00493ECB" w:rsidP="00493ECB">
                  <w:pPr>
                    <w:jc w:val="center"/>
                  </w:pPr>
                  <w:r>
                    <w:t>Старшая медсестра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77.95pt;margin-top:23.35pt;width:82.85pt;height:44.4pt;z-index:251677696">
            <v:textbox>
              <w:txbxContent>
                <w:p w:rsidR="004367CB" w:rsidRDefault="004367CB" w:rsidP="004367CB">
                  <w:pPr>
                    <w:jc w:val="center"/>
                  </w:pPr>
                  <w:r>
                    <w:t>Заместитель по АХР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89.1pt;margin-top:0;width:0;height:18.35pt;z-index:25168588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.85pt;margin-top:-.05pt;width:204.3pt;height:.05pt;z-index:251678720" o:connectortype="straight"/>
        </w:pict>
      </w:r>
      <w:r>
        <w:rPr>
          <w:noProof/>
        </w:rPr>
        <w:pict>
          <v:shape id="_x0000_s1051" type="#_x0000_t202" style="position:absolute;margin-left:146.05pt;margin-top:18.35pt;width:87.9pt;height:42.7pt;z-index:251676672">
            <v:textbox>
              <w:txbxContent>
                <w:p w:rsidR="00E10BC1" w:rsidRDefault="004367CB" w:rsidP="004367CB">
                  <w:pPr>
                    <w:jc w:val="center"/>
                  </w:pPr>
                  <w:r>
                    <w:t>Учитель-логопед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0.55pt;margin-top:18.35pt;width:88.75pt;height:42.7pt;z-index:251675648">
            <v:textbox style="mso-next-textbox:#_x0000_s1050">
              <w:txbxContent>
                <w:p w:rsidR="00E10BC1" w:rsidRDefault="00E10BC1" w:rsidP="00493ECB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70.8pt;margin-top:18.35pt;width:101.3pt;height:38.5pt;z-index:251674624">
            <v:textbox>
              <w:txbxContent>
                <w:p w:rsidR="00E10BC1" w:rsidRDefault="00E10BC1" w:rsidP="00E10BC1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shape>
        </w:pict>
      </w:r>
    </w:p>
    <w:p w:rsidR="00F77FFD" w:rsidRDefault="00F77FFD">
      <w:pPr>
        <w:rPr>
          <w:noProof/>
        </w:rPr>
      </w:pPr>
    </w:p>
    <w:p w:rsidR="00F77FFD" w:rsidRDefault="00C649DD">
      <w:pPr>
        <w:rPr>
          <w:noProof/>
        </w:rPr>
      </w:pPr>
      <w:r>
        <w:rPr>
          <w:noProof/>
        </w:rPr>
        <w:pict>
          <v:shape id="_x0000_s1120" type="#_x0000_t32" style="position:absolute;margin-left:89.1pt;margin-top:10.2pt;width:4.2pt;height:355.6pt;z-index:251734016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194.6pt;margin-top:10.2pt;width:5pt;height:355.6pt;z-index:251726848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426.5pt;margin-top:16.9pt;width:.8pt;height:22.6pt;z-index:251709440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08.45pt;margin-top:10.2pt;width:0;height:29.3pt;z-index:251701248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-22.25pt;margin-top:6pt;width:0;height:23.45pt;z-index:251698176" o:connectortype="straight">
            <v:stroke endarrow="block"/>
          </v:shape>
        </w:pict>
      </w:r>
    </w:p>
    <w:p w:rsidR="00F77FFD" w:rsidRDefault="00C649DD">
      <w:pPr>
        <w:rPr>
          <w:noProof/>
        </w:rPr>
      </w:pPr>
      <w:r>
        <w:rPr>
          <w:noProof/>
        </w:rPr>
        <w:pict>
          <v:shape id="_x0000_s1083" type="#_x0000_t202" style="position:absolute;margin-left:387.95pt;margin-top:19.05pt;width:92.95pt;height:23.45pt;z-index:251704320">
            <v:textbox>
              <w:txbxContent>
                <w:p w:rsidR="008E069C" w:rsidRDefault="008E069C" w:rsidP="008E069C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68.25pt;margin-top:14.05pt;width:82.05pt;height:43.55pt;z-index:251692032">
            <v:textbox>
              <w:txbxContent>
                <w:p w:rsidR="00493ECB" w:rsidRDefault="00493ECB" w:rsidP="00493ECB">
                  <w:pPr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-70.8pt;margin-top:9.85pt;width:101.3pt;height:24.3pt;z-index:251688960">
            <v:textbox>
              <w:txbxContent>
                <w:p w:rsidR="00493ECB" w:rsidRDefault="00493ECB" w:rsidP="00493ECB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shape>
        </w:pict>
      </w:r>
    </w:p>
    <w:p w:rsidR="00F77FFD" w:rsidRDefault="00C649DD">
      <w:pPr>
        <w:rPr>
          <w:noProof/>
        </w:rPr>
      </w:pPr>
      <w:r>
        <w:rPr>
          <w:noProof/>
        </w:rPr>
        <w:pict>
          <v:shape id="_x0000_s1089" type="#_x0000_t32" style="position:absolute;margin-left:432.35pt;margin-top:17.05pt;width:0;height:25.95pt;z-index:251710464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-22.25pt;margin-top:8.7pt;width:0;height:23.45pt;z-index:251699200" o:connectortype="straight">
            <v:stroke endarrow="block"/>
          </v:shape>
        </w:pict>
      </w:r>
    </w:p>
    <w:p w:rsidR="00F77FFD" w:rsidRDefault="00C649DD">
      <w:pPr>
        <w:rPr>
          <w:noProof/>
        </w:rPr>
      </w:pPr>
      <w:r>
        <w:rPr>
          <w:noProof/>
        </w:rPr>
        <w:pict>
          <v:shape id="_x0000_s1084" type="#_x0000_t202" style="position:absolute;margin-left:387.95pt;margin-top:17.55pt;width:92.95pt;height:20.95pt;z-index:251705344">
            <v:textbox>
              <w:txbxContent>
                <w:p w:rsidR="008E069C" w:rsidRDefault="008E069C" w:rsidP="008E069C">
                  <w:pPr>
                    <w:jc w:val="center"/>
                  </w:pPr>
                  <w:r>
                    <w:t>Сторож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308.45pt;margin-top:6.7pt;width:0;height:15.9pt;z-index:251702272" o:connectortype="straight">
            <v:stroke endarrow="block"/>
          </v:shape>
        </w:pict>
      </w:r>
      <w:r>
        <w:rPr>
          <w:noProof/>
        </w:rPr>
        <w:pict>
          <v:shape id="_x0000_s1069" type="#_x0000_t202" style="position:absolute;margin-left:268.25pt;margin-top:22.6pt;width:82.05pt;height:27.6pt;z-index:251693056">
            <v:textbox>
              <w:txbxContent>
                <w:p w:rsidR="00493ECB" w:rsidRDefault="00493ECB" w:rsidP="00493ECB">
                  <w:pPr>
                    <w:jc w:val="center"/>
                  </w:pPr>
                  <w:r>
                    <w:t xml:space="preserve">Повара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70.8pt;margin-top:6.7pt;width:101.3pt;height:43.5pt;z-index:251689984">
            <v:textbox>
              <w:txbxContent>
                <w:p w:rsidR="00493ECB" w:rsidRDefault="00493ECB" w:rsidP="00493ECB">
                  <w:pPr>
                    <w:jc w:val="center"/>
                  </w:pPr>
                  <w:r>
                    <w:t>Музыкальные руководители</w:t>
                  </w:r>
                </w:p>
              </w:txbxContent>
            </v:textbox>
          </v:shape>
        </w:pict>
      </w:r>
    </w:p>
    <w:p w:rsidR="00F77FFD" w:rsidRDefault="00C649DD">
      <w:pPr>
        <w:rPr>
          <w:noProof/>
        </w:rPr>
      </w:pPr>
      <w:r>
        <w:rPr>
          <w:noProof/>
        </w:rPr>
        <w:pict>
          <v:shape id="_x0000_s1090" type="#_x0000_t32" style="position:absolute;margin-left:432.35pt;margin-top:13.05pt;width:0;height:23.45pt;z-index:251711488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308.45pt;margin-top:24.75pt;width:0;height:20.95pt;z-index:25170329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-22.25pt;margin-top:24.75pt;width:0;height:20.95pt;z-index:251700224" o:connectortype="straight">
            <v:stroke endarrow="block"/>
          </v:shape>
        </w:pict>
      </w:r>
    </w:p>
    <w:p w:rsidR="00831DBD" w:rsidRDefault="00C649DD">
      <w:r>
        <w:rPr>
          <w:noProof/>
        </w:rPr>
        <w:pict>
          <v:shape id="_x0000_s1085" type="#_x0000_t202" style="position:absolute;margin-left:387.95pt;margin-top:11.05pt;width:92.95pt;height:25.1pt;z-index:251706368">
            <v:textbox>
              <w:txbxContent>
                <w:p w:rsidR="008E069C" w:rsidRDefault="008E069C" w:rsidP="008E069C">
                  <w:pPr>
                    <w:jc w:val="center"/>
                  </w:pPr>
                  <w:r>
                    <w:t>Дворник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68.25pt;margin-top:20.25pt;width:89.6pt;height:34.3pt;z-index:251694080">
            <v:textbox>
              <w:txbxContent>
                <w:p w:rsidR="00493ECB" w:rsidRDefault="00C93287" w:rsidP="00493ECB">
                  <w:pPr>
                    <w:jc w:val="center"/>
                  </w:pPr>
                  <w:r>
                    <w:t>Подсобный рабочий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65.8pt;margin-top:20.25pt;width:96.3pt;height:39.35pt;z-index:251691008">
            <v:textbox>
              <w:txbxContent>
                <w:p w:rsidR="00493ECB" w:rsidRDefault="00493ECB" w:rsidP="00493ECB">
                  <w:pPr>
                    <w:jc w:val="center"/>
                  </w:pPr>
                  <w:r>
                    <w:t>Инструктор по ФК</w:t>
                  </w:r>
                </w:p>
              </w:txbxContent>
            </v:textbox>
          </v:shape>
        </w:pict>
      </w:r>
    </w:p>
    <w:p w:rsidR="00493ECB" w:rsidRDefault="00C649DD">
      <w:r>
        <w:rPr>
          <w:noProof/>
        </w:rPr>
        <w:pict>
          <v:shape id="_x0000_s1091" type="#_x0000_t32" style="position:absolute;margin-left:432.35pt;margin-top:10.7pt;width:0;height:23.45pt;z-index:251712512" o:connectortype="straight">
            <v:stroke endarrow="block"/>
          </v:shape>
        </w:pict>
      </w:r>
    </w:p>
    <w:p w:rsidR="00E065B2" w:rsidRDefault="00C649DD">
      <w:r>
        <w:rPr>
          <w:noProof/>
        </w:rPr>
        <w:pict>
          <v:shape id="_x0000_s1115" type="#_x0000_t32" style="position:absolute;margin-left:313.45pt;margin-top:3.65pt;width:0;height:30pt;z-index:251729920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-28.95pt;margin-top:8.75pt;width:2.5pt;height:210.7pt;z-index:251727872" o:connectortype="straight"/>
        </w:pict>
      </w:r>
      <w:r>
        <w:rPr>
          <w:noProof/>
        </w:rPr>
        <w:pict>
          <v:shape id="_x0000_s1086" type="#_x0000_t202" style="position:absolute;margin-left:387.95pt;margin-top:8.75pt;width:92.95pt;height:34.3pt;z-index:251707392">
            <v:textbox>
              <w:txbxContent>
                <w:p w:rsidR="008E069C" w:rsidRDefault="008E069C" w:rsidP="008E069C">
                  <w:pPr>
                    <w:jc w:val="center"/>
                  </w:pPr>
                  <w:r>
                    <w:t>Рабочий по КОЗ</w:t>
                  </w:r>
                </w:p>
              </w:txbxContent>
            </v:textbox>
          </v:shape>
        </w:pict>
      </w:r>
    </w:p>
    <w:p w:rsidR="00E065B2" w:rsidRDefault="00C649DD">
      <w:r>
        <w:rPr>
          <w:noProof/>
        </w:rPr>
        <w:pict>
          <v:shape id="_x0000_s1105" type="#_x0000_t202" style="position:absolute;margin-left:268.25pt;margin-top:8.2pt;width:89.6pt;height:26.15pt;z-index:251723776">
            <v:textbox>
              <w:txbxContent>
                <w:p w:rsidR="00C93287" w:rsidRDefault="00C93287" w:rsidP="00C93287">
                  <w:pPr>
                    <w:jc w:val="center"/>
                  </w:pPr>
                  <w:r>
                    <w:t>кладовщик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margin-left:432.35pt;margin-top:17.6pt;width:0;height:16.75pt;z-index:251713536" o:connectortype="straight">
            <v:stroke endarrow="block"/>
          </v:shape>
        </w:pict>
      </w:r>
    </w:p>
    <w:p w:rsidR="00E065B2" w:rsidRDefault="00C649DD">
      <w:r>
        <w:rPr>
          <w:noProof/>
        </w:rPr>
        <w:pict>
          <v:shape id="_x0000_s1116" type="#_x0000_t32" style="position:absolute;margin-left:313.45pt;margin-top:8.95pt;width:0;height:127.9pt;z-index:251730944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margin-left:387.95pt;margin-top:8.9pt;width:92.95pt;height:48.6pt;z-index:251708416">
            <v:textbox>
              <w:txbxContent>
                <w:p w:rsidR="008E069C" w:rsidRDefault="008E069C" w:rsidP="008E069C">
                  <w:pPr>
                    <w:jc w:val="center"/>
                  </w:pPr>
                  <w:r>
                    <w:t>Машинист по стирке белья</w:t>
                  </w:r>
                </w:p>
              </w:txbxContent>
            </v:textbox>
          </v:shape>
        </w:pict>
      </w:r>
    </w:p>
    <w:p w:rsidR="00E065B2" w:rsidRDefault="00E065B2"/>
    <w:p w:rsidR="00E065B2" w:rsidRDefault="00C649DD">
      <w:r>
        <w:rPr>
          <w:noProof/>
        </w:rPr>
        <w:pict>
          <v:shape id="_x0000_s1122" type="#_x0000_t32" style="position:absolute;margin-left:432.35pt;margin-top:6.6pt;width:0;height:16.75pt;z-index:251735040" o:connectortype="straight">
            <v:stroke endarrow="block"/>
          </v:shape>
        </w:pict>
      </w:r>
    </w:p>
    <w:p w:rsidR="00E065B2" w:rsidRDefault="00C649DD">
      <w:r>
        <w:rPr>
          <w:noProof/>
        </w:rPr>
        <w:pict>
          <v:shape id="_x0000_s1106" type="#_x0000_t202" style="position:absolute;margin-left:387.95pt;margin-top:6.9pt;width:92.95pt;height:23.45pt;z-index:251724800">
            <v:textbox>
              <w:txbxContent>
                <w:p w:rsidR="00C93287" w:rsidRDefault="00C93287" w:rsidP="00C93287">
                  <w:pPr>
                    <w:jc w:val="center"/>
                  </w:pPr>
                  <w:r>
                    <w:t xml:space="preserve">Кастелянша </w:t>
                  </w:r>
                </w:p>
              </w:txbxContent>
            </v:textbox>
          </v:shape>
        </w:pict>
      </w:r>
    </w:p>
    <w:p w:rsidR="00E065B2" w:rsidRDefault="00C649DD">
      <w:r>
        <w:rPr>
          <w:noProof/>
        </w:rPr>
        <w:pict>
          <v:shape id="_x0000_s1114" type="#_x0000_t32" style="position:absolute;margin-left:440.7pt;margin-top:4.9pt;width:.85pt;height:61.9pt;z-index:251728896" o:connectortype="straight"/>
        </w:pict>
      </w:r>
    </w:p>
    <w:p w:rsidR="00F77FFD" w:rsidRDefault="00C649DD">
      <w:r>
        <w:rPr>
          <w:noProof/>
        </w:rPr>
        <w:pict>
          <v:shape id="_x0000_s1093" type="#_x0000_t202" style="position:absolute;margin-left:40.55pt;margin-top:14.6pt;width:298.9pt;height:26.75pt;z-index:251714560">
            <v:textbox>
              <w:txbxContent>
                <w:p w:rsidR="007475B1" w:rsidRDefault="007475B1" w:rsidP="007475B1">
                  <w:pPr>
                    <w:jc w:val="center"/>
                  </w:pPr>
                  <w:r>
                    <w:t>Дети</w:t>
                  </w:r>
                </w:p>
              </w:txbxContent>
            </v:textbox>
          </v:shape>
        </w:pict>
      </w:r>
    </w:p>
    <w:p w:rsidR="00F77FFD" w:rsidRDefault="00C649DD">
      <w:r>
        <w:rPr>
          <w:noProof/>
        </w:rPr>
        <w:pict>
          <v:shape id="_x0000_s1119" type="#_x0000_t32" style="position:absolute;margin-left:339.45pt;margin-top:15.95pt;width:101.25pt;height:0;flip:x;z-index:251732992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-26.45pt;margin-top:15.95pt;width:67pt;height:0;z-index:251731968" o:connectortype="straight">
            <v:stroke endarrow="block"/>
          </v:shape>
        </w:pict>
      </w:r>
      <w:r>
        <w:rPr>
          <w:noProof/>
        </w:rPr>
        <w:pict>
          <v:shape id="_x0000_s1094" type="#_x0000_t202" style="position:absolute;margin-left:40.55pt;margin-top:15.95pt;width:298.9pt;height:24.25pt;z-index:251715584">
            <v:textbox>
              <w:txbxContent>
                <w:p w:rsidR="007475B1" w:rsidRDefault="007475B1" w:rsidP="007475B1">
                  <w:pPr>
                    <w:jc w:val="center"/>
                  </w:pPr>
                  <w:r>
                    <w:t xml:space="preserve">Родители </w:t>
                  </w:r>
                </w:p>
              </w:txbxContent>
            </v:textbox>
          </v:shape>
        </w:pict>
      </w:r>
    </w:p>
    <w:p w:rsidR="00F77FFD" w:rsidRDefault="00F77FFD"/>
    <w:p w:rsidR="00E065B2" w:rsidRDefault="00E065B2"/>
    <w:sectPr w:rsidR="00E065B2" w:rsidSect="0083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93F"/>
    <w:rsid w:val="000502B9"/>
    <w:rsid w:val="000B076F"/>
    <w:rsid w:val="000D373F"/>
    <w:rsid w:val="00100CBF"/>
    <w:rsid w:val="0024593F"/>
    <w:rsid w:val="002910D5"/>
    <w:rsid w:val="004367CB"/>
    <w:rsid w:val="00493ECB"/>
    <w:rsid w:val="004C17DB"/>
    <w:rsid w:val="005E5F34"/>
    <w:rsid w:val="006C71B9"/>
    <w:rsid w:val="007475B1"/>
    <w:rsid w:val="00756A0A"/>
    <w:rsid w:val="00795DAC"/>
    <w:rsid w:val="00824336"/>
    <w:rsid w:val="00831DBD"/>
    <w:rsid w:val="008E069C"/>
    <w:rsid w:val="009B19BB"/>
    <w:rsid w:val="00C649DD"/>
    <w:rsid w:val="00C93287"/>
    <w:rsid w:val="00CA2852"/>
    <w:rsid w:val="00E065B2"/>
    <w:rsid w:val="00E10BC1"/>
    <w:rsid w:val="00E10D9C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092"/>
        <o:r id="V:Rule2" type="connector" idref="#_x0000_s1122"/>
        <o:r id="V:Rule3" type="connector" idref="#_x0000_s1072"/>
        <o:r id="V:Rule4" type="connector" idref="#_x0000_s1055"/>
        <o:r id="V:Rule5" type="connector" idref="#_x0000_s1045"/>
        <o:r id="V:Rule6" type="connector" idref="#_x0000_s1044"/>
        <o:r id="V:Rule7" type="connector" idref="#_x0000_s1113"/>
        <o:r id="V:Rule8" type="connector" idref="#_x0000_s1091"/>
        <o:r id="V:Rule9" type="connector" idref="#_x0000_s1074"/>
        <o:r id="V:Rule10" type="connector" idref="#_x0000_s1115"/>
        <o:r id="V:Rule11" type="connector" idref="#_x0000_s1078"/>
        <o:r id="V:Rule12" type="connector" idref="#_x0000_s1081"/>
        <o:r id="V:Rule13" type="connector" idref="#_x0000_s1062"/>
        <o:r id="V:Rule14" type="connector" idref="#_x0000_s1112"/>
        <o:r id="V:Rule15" type="connector" idref="#_x0000_s1119"/>
        <o:r id="V:Rule16" type="connector" idref="#_x0000_s1063"/>
        <o:r id="V:Rule17" type="connector" idref="#_x0000_s1088"/>
        <o:r id="V:Rule18" type="connector" idref="#_x0000_s1054"/>
        <o:r id="V:Rule19" type="connector" idref="#_x0000_s1116"/>
        <o:r id="V:Rule20" type="connector" idref="#_x0000_s1120"/>
        <o:r id="V:Rule21" type="connector" idref="#_x0000_s1077"/>
        <o:r id="V:Rule22" type="connector" idref="#_x0000_s1080"/>
        <o:r id="V:Rule23" type="connector" idref="#_x0000_s1082"/>
        <o:r id="V:Rule24" type="connector" idref="#_x0000_s1046"/>
        <o:r id="V:Rule25" type="connector" idref="#_x0000_s1079"/>
        <o:r id="V:Rule26" type="connector" idref="#_x0000_s1089"/>
        <o:r id="V:Rule27" type="connector" idref="#_x0000_s1075"/>
        <o:r id="V:Rule28" type="connector" idref="#_x0000_s1118"/>
        <o:r id="V:Rule29" type="connector" idref="#_x0000_s1114"/>
        <o:r id="V:Rule30" type="connector" idref="#_x0000_s1090"/>
      </o:rules>
    </o:shapelayout>
  </w:shapeDefaults>
  <w:decimalSymbol w:val=","/>
  <w:listSeparator w:val=";"/>
  <w15:docId w15:val="{55DB159B-5C0A-47A9-8803-A11C3A7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Ирина</cp:lastModifiedBy>
  <cp:revision>15</cp:revision>
  <dcterms:created xsi:type="dcterms:W3CDTF">2011-10-31T04:31:00Z</dcterms:created>
  <dcterms:modified xsi:type="dcterms:W3CDTF">2019-05-24T06:05:00Z</dcterms:modified>
</cp:coreProperties>
</file>